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6"/>
      </w:tblGrid>
      <w:tr w:rsidR="00034188" w:rsidRPr="00E20CA4" w14:paraId="459DBD7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1E0B21" w14:textId="77777777" w:rsidR="00034188" w:rsidRPr="00E20CA4" w:rsidRDefault="00000000">
            <w:pPr>
              <w:jc w:val="center"/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E20CA4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  <w:lang w:val="pl-PL"/>
              </w:rPr>
              <w:t>TENDERSKA DOKUMENTACIJA ZA POJEDNOSTAVLJENU PROCEDURU NABAVKI</w:t>
            </w:r>
          </w:p>
        </w:tc>
      </w:tr>
    </w:tbl>
    <w:p w14:paraId="4F7B4FB5" w14:textId="77777777" w:rsidR="00034188" w:rsidRPr="00E20CA4" w:rsidRDefault="00034188">
      <w:pPr>
        <w:rPr>
          <w:rFonts w:ascii="Myriad pro" w:hAnsi="Myriad pro"/>
          <w:sz w:val="22"/>
          <w:szCs w:val="22"/>
          <w:lang w:val="pl-PL"/>
        </w:rPr>
      </w:pPr>
    </w:p>
    <w:p w14:paraId="48ADB0CA" w14:textId="77777777" w:rsidR="00034188" w:rsidRPr="00E20CA4" w:rsidRDefault="00000000">
      <w:pPr>
        <w:spacing w:after="160"/>
        <w:rPr>
          <w:rFonts w:ascii="Myriad pro" w:hAnsi="Myriad pro"/>
          <w:sz w:val="22"/>
          <w:szCs w:val="22"/>
          <w:lang w:val="pl-PL"/>
        </w:rPr>
      </w:pPr>
      <w:r w:rsidRPr="00E20CA4">
        <w:rPr>
          <w:rFonts w:ascii="Myriad pro" w:eastAsia="Calibri" w:hAnsi="Myriad pro" w:cs="Calibri"/>
          <w:b/>
          <w:bCs/>
          <w:sz w:val="22"/>
          <w:szCs w:val="22"/>
          <w:lang w:val="pl-PL"/>
        </w:rPr>
        <w:t>DIO C: DOKUMENT KOJI POPUNJAVA PONUĐAČ – FINANSIJSKA PONUDA</w:t>
      </w:r>
    </w:p>
    <w:p w14:paraId="4A640DA6" w14:textId="77777777" w:rsidR="00034188" w:rsidRPr="00E20CA4" w:rsidRDefault="00000000">
      <w:pPr>
        <w:spacing w:after="160"/>
        <w:rPr>
          <w:rFonts w:ascii="Myriad pro" w:hAnsi="Myriad pro"/>
          <w:sz w:val="22"/>
          <w:szCs w:val="22"/>
          <w:lang w:val="pl-PL"/>
        </w:rPr>
      </w:pPr>
      <w:r w:rsidRPr="00E20CA4">
        <w:rPr>
          <w:rFonts w:ascii="Myriad pro" w:eastAsia="Calibri" w:hAnsi="Myriad pro" w:cs="Calibri"/>
          <w:sz w:val="22"/>
          <w:szCs w:val="22"/>
          <w:lang w:val="pl-PL"/>
        </w:rPr>
        <w:t>Ovaj dokument sadrži sljedeće djelove:</w:t>
      </w:r>
    </w:p>
    <w:p w14:paraId="7B6C7217" w14:textId="77777777" w:rsidR="00034188" w:rsidRPr="00E20CA4" w:rsidRDefault="00000000">
      <w:pPr>
        <w:pStyle w:val="ListParagraph"/>
        <w:numPr>
          <w:ilvl w:val="0"/>
          <w:numId w:val="2"/>
        </w:numPr>
        <w:spacing w:after="80"/>
        <w:rPr>
          <w:rFonts w:ascii="Myriad pro" w:hAnsi="Myriad pro"/>
          <w:sz w:val="22"/>
          <w:szCs w:val="22"/>
        </w:rPr>
      </w:pPr>
      <w:proofErr w:type="spellStart"/>
      <w:r w:rsidRPr="00E20CA4">
        <w:rPr>
          <w:rFonts w:ascii="Myriad pro" w:eastAsia="Calibri" w:hAnsi="Myriad pro" w:cs="Calibri"/>
          <w:sz w:val="22"/>
          <w:szCs w:val="22"/>
        </w:rPr>
        <w:t>Finansijska</w:t>
      </w:r>
      <w:proofErr w:type="spellEnd"/>
      <w:r w:rsidRPr="00E20CA4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0CA4">
        <w:rPr>
          <w:rFonts w:ascii="Myriad pro" w:eastAsia="Calibri" w:hAnsi="Myriad pro" w:cs="Calibri"/>
          <w:sz w:val="22"/>
          <w:szCs w:val="22"/>
        </w:rPr>
        <w:t>ponuda</w:t>
      </w:r>
      <w:proofErr w:type="spellEnd"/>
    </w:p>
    <w:p w14:paraId="0A61E5ED" w14:textId="77777777" w:rsidR="00034188" w:rsidRPr="00E20CA4" w:rsidRDefault="00034188">
      <w:pPr>
        <w:rPr>
          <w:rFonts w:ascii="Myriad pro" w:hAnsi="Myriad pro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6"/>
      </w:tblGrid>
      <w:tr w:rsidR="00034188" w:rsidRPr="00E20CA4" w14:paraId="6E93007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BE7B74" w14:textId="77777777" w:rsidR="00034188" w:rsidRPr="00E20CA4" w:rsidRDefault="00000000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E20CA4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FINANSIJSKA PONUDA</w:t>
            </w:r>
          </w:p>
        </w:tc>
      </w:tr>
    </w:tbl>
    <w:p w14:paraId="18866BBE" w14:textId="77777777" w:rsidR="00034188" w:rsidRPr="00E20CA4" w:rsidRDefault="00034188">
      <w:pPr>
        <w:rPr>
          <w:rFonts w:ascii="Myriad pro" w:hAnsi="Myriad pro"/>
          <w:sz w:val="22"/>
          <w:szCs w:val="22"/>
        </w:rPr>
      </w:pPr>
    </w:p>
    <w:p w14:paraId="77E011A4" w14:textId="77777777" w:rsidR="00034188" w:rsidRPr="00E20CA4" w:rsidRDefault="00000000">
      <w:pPr>
        <w:spacing w:after="160"/>
        <w:rPr>
          <w:rFonts w:ascii="Myriad pro" w:hAnsi="Myriad pro"/>
          <w:sz w:val="22"/>
          <w:szCs w:val="22"/>
          <w:lang w:val="pl-PL"/>
        </w:rPr>
      </w:pPr>
      <w:r w:rsidRPr="00E20CA4">
        <w:rPr>
          <w:rFonts w:ascii="Myriad pro" w:eastAsia="Calibri" w:hAnsi="Myriad pro" w:cs="Calibri"/>
          <w:sz w:val="22"/>
          <w:szCs w:val="22"/>
          <w:lang w:val="pl-PL"/>
        </w:rPr>
        <w:t>Ukupna cijena treba da obuhvati sve stavke navedene u tehničkoj specifikaciji (Dio A). Ponuđač dostavlja i razlaganje cijene po stavkama, radi lakšeg poređenja ponuda: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4"/>
        <w:gridCol w:w="6573"/>
        <w:gridCol w:w="1919"/>
      </w:tblGrid>
      <w:tr w:rsidR="00034188" w:rsidRPr="00E20CA4" w14:paraId="72632E74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11B491" w14:textId="77777777" w:rsidR="00034188" w:rsidRPr="00E20CA4" w:rsidRDefault="00000000">
            <w:pPr>
              <w:rPr>
                <w:rFonts w:ascii="Myriad pro" w:hAnsi="Myriad pro"/>
                <w:sz w:val="22"/>
                <w:szCs w:val="22"/>
              </w:rPr>
            </w:pPr>
            <w:proofErr w:type="spellStart"/>
            <w:r w:rsidRPr="00E20CA4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Broj</w:t>
            </w:r>
            <w:proofErr w:type="spellEnd"/>
            <w:r w:rsidRPr="00E20CA4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E20CA4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predmeta</w:t>
            </w:r>
            <w:proofErr w:type="spellEnd"/>
          </w:p>
        </w:tc>
        <w:tc>
          <w:tcPr>
            <w:tcW w:w="34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48FF69" w14:textId="77777777" w:rsidR="00034188" w:rsidRPr="00E20CA4" w:rsidRDefault="00000000">
            <w:pPr>
              <w:rPr>
                <w:rFonts w:ascii="Myriad pro" w:hAnsi="Myriad pro"/>
                <w:sz w:val="22"/>
                <w:szCs w:val="22"/>
              </w:rPr>
            </w:pPr>
            <w:proofErr w:type="spellStart"/>
            <w:r w:rsidRPr="00E20CA4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Potrebne</w:t>
            </w:r>
            <w:proofErr w:type="spellEnd"/>
            <w:r w:rsidRPr="00E20CA4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E20CA4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usluge</w:t>
            </w:r>
            <w:proofErr w:type="spellEnd"/>
          </w:p>
        </w:tc>
        <w:tc>
          <w:tcPr>
            <w:tcW w:w="10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7B25BA" w14:textId="77777777" w:rsidR="00034188" w:rsidRPr="00E20CA4" w:rsidRDefault="00000000">
            <w:pPr>
              <w:rPr>
                <w:rFonts w:ascii="Myriad pro" w:hAnsi="Myriad pro"/>
                <w:sz w:val="22"/>
                <w:szCs w:val="22"/>
              </w:rPr>
            </w:pPr>
            <w:proofErr w:type="spellStart"/>
            <w:r w:rsidRPr="00E20CA4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Cijena</w:t>
            </w:r>
            <w:proofErr w:type="spellEnd"/>
            <w:r w:rsidRPr="00E20CA4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 xml:space="preserve"> u EUR</w:t>
            </w:r>
          </w:p>
        </w:tc>
      </w:tr>
      <w:tr w:rsidR="00E20CA4" w:rsidRPr="00E20CA4" w14:paraId="28E79B59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FA08D5" w14:textId="6AEE6E60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</w:rPr>
            </w:pPr>
            <w:r w:rsidRPr="00E20CA4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31B469" w14:textId="10BDC16F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E20CA4">
              <w:rPr>
                <w:rFonts w:ascii="Myriad pro" w:eastAsia="Calibri" w:hAnsi="Myriad pro" w:cs="Calibri"/>
                <w:color w:val="000000"/>
                <w:sz w:val="22"/>
                <w:szCs w:val="22"/>
                <w:lang w:val="pl-PL"/>
              </w:rPr>
              <w:t xml:space="preserve">Izrada jedinstvene metodologije istraživanja i instrumenta (upitnika), koja se koristi za oba kruga – uz obavezno prihvatanje/korekcije naručioca 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E3029A" w14:textId="77777777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</w:p>
        </w:tc>
      </w:tr>
      <w:tr w:rsidR="00E20CA4" w:rsidRPr="00E20CA4" w14:paraId="234A818B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3F7129" w14:textId="0A9797E6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</w:rPr>
            </w:pPr>
            <w:r w:rsidRPr="00E20CA4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E504D8" w14:textId="60AB8BB9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E20CA4">
              <w:rPr>
                <w:rFonts w:ascii="Myriad pro" w:eastAsia="Calibri" w:hAnsi="Myriad pro" w:cs="Calibri"/>
                <w:color w:val="000000"/>
                <w:sz w:val="22"/>
                <w:szCs w:val="22"/>
                <w:lang w:val="pl-PL"/>
              </w:rPr>
              <w:t>Prvo terensko istraživanje – anketiranje na uzorku od najmanje 600 mladih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F788DE" w14:textId="77777777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</w:p>
        </w:tc>
      </w:tr>
      <w:tr w:rsidR="00E20CA4" w:rsidRPr="00E20CA4" w14:paraId="7CF3BF43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58839D" w14:textId="41A21460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</w:rPr>
            </w:pPr>
            <w:r w:rsidRPr="00E20CA4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BE213B" w14:textId="1A0694A8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E20CA4">
              <w:rPr>
                <w:rFonts w:ascii="Myriad pro" w:eastAsia="Calibri" w:hAnsi="Myriad pro" w:cs="Calibri"/>
                <w:color w:val="000000"/>
                <w:sz w:val="22"/>
                <w:szCs w:val="22"/>
                <w:lang w:val="pl-PL"/>
              </w:rPr>
              <w:t>Obrada, statistička analiza podataka i predaja baze/izvještaja za prvo istraživanje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0DD6BD" w14:textId="77777777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</w:p>
        </w:tc>
      </w:tr>
      <w:tr w:rsidR="00E20CA4" w:rsidRPr="00E20CA4" w14:paraId="54913F2D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FD6CCB" w14:textId="51794AE5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</w:rPr>
            </w:pPr>
            <w:r w:rsidRPr="00E20CA4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38089" w14:textId="378F0523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E20CA4">
              <w:rPr>
                <w:rFonts w:ascii="Myriad pro" w:eastAsia="Calibri" w:hAnsi="Myriad pro" w:cs="Calibri"/>
                <w:color w:val="000000"/>
                <w:sz w:val="22"/>
                <w:szCs w:val="22"/>
                <w:lang w:val="pl-PL"/>
              </w:rPr>
              <w:t xml:space="preserve">Drugo terensko istraživanje – ponavljanje istraživanja po istoj metodologiji i uzorku, u kasnijoj fazi projekta – uz moguće korekcije naručioca u dijelu pitanja 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A6EAFA" w14:textId="77777777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</w:p>
        </w:tc>
      </w:tr>
      <w:tr w:rsidR="00E20CA4" w:rsidRPr="00E20CA4" w14:paraId="69800DBB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3190B0" w14:textId="0F71F315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</w:rPr>
            </w:pPr>
            <w:r w:rsidRPr="00E20CA4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88ACFD" w14:textId="59884ABA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E20CA4">
              <w:rPr>
                <w:rFonts w:ascii="Myriad pro" w:eastAsia="Calibri" w:hAnsi="Myriad pro" w:cs="Calibri"/>
                <w:color w:val="000000"/>
                <w:sz w:val="22"/>
                <w:szCs w:val="22"/>
                <w:lang w:val="pl-PL"/>
              </w:rPr>
              <w:t>Obrada, statistička analiza podataka i predaja baze/izvještaja za drugo istraživanje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616C2F" w14:textId="77777777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</w:p>
        </w:tc>
      </w:tr>
      <w:tr w:rsidR="00E20CA4" w:rsidRPr="00E20CA4" w14:paraId="3098D525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9BA3C9" w14:textId="5CA7AB38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E20CA4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E74298" w14:textId="378A5E3F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E20CA4">
              <w:rPr>
                <w:rFonts w:ascii="Myriad pro" w:eastAsia="Calibri" w:hAnsi="Myriad pro" w:cs="Calibri"/>
                <w:color w:val="000000"/>
                <w:sz w:val="22"/>
                <w:szCs w:val="22"/>
                <w:lang w:val="pl-PL"/>
              </w:rPr>
              <w:t>Rokovi isporuke za oba kruga istraživanja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F27C56" w14:textId="77777777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</w:p>
        </w:tc>
      </w:tr>
      <w:tr w:rsidR="00E20CA4" w:rsidRPr="00E20CA4" w14:paraId="1BA81742" w14:textId="77777777">
        <w:tblPrEx>
          <w:tblCellMar>
            <w:top w:w="0" w:type="dxa"/>
            <w:bottom w:w="0" w:type="dxa"/>
          </w:tblCellMar>
        </w:tblPrEx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1DE617" w14:textId="77777777" w:rsidR="00E20CA4" w:rsidRPr="00E20CA4" w:rsidRDefault="00E20CA4" w:rsidP="00E20CA4">
            <w:pPr>
              <w:rPr>
                <w:rFonts w:ascii="Myriad pro" w:eastAsia="Calibri" w:hAnsi="Myriad pro" w:cs="Calibri"/>
                <w:color w:val="000000"/>
                <w:sz w:val="22"/>
                <w:szCs w:val="22"/>
              </w:rPr>
            </w:pP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10DACC" w14:textId="29D2B31E" w:rsidR="00E20CA4" w:rsidRPr="00E20CA4" w:rsidRDefault="00E20CA4" w:rsidP="00E20CA4">
            <w:pPr>
              <w:jc w:val="right"/>
              <w:rPr>
                <w:rFonts w:ascii="Myriad pro" w:eastAsia="Calibri" w:hAnsi="Myriad pro" w:cs="Calibri"/>
                <w:color w:val="000000"/>
                <w:sz w:val="22"/>
                <w:szCs w:val="22"/>
                <w:lang w:val="pl-PL"/>
              </w:rPr>
            </w:pPr>
            <w:r w:rsidRPr="00E20CA4">
              <w:rPr>
                <w:rFonts w:ascii="Myriad pro" w:eastAsia="Calibri" w:hAnsi="Myriad pro" w:cs="Calibri"/>
                <w:color w:val="000000"/>
                <w:sz w:val="22"/>
                <w:szCs w:val="22"/>
                <w:lang w:val="pl-PL"/>
              </w:rPr>
              <w:t>Ukupno: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A680CC" w14:textId="77777777" w:rsidR="00E20CA4" w:rsidRPr="00E20CA4" w:rsidRDefault="00E20CA4" w:rsidP="00E20CA4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</w:p>
        </w:tc>
      </w:tr>
    </w:tbl>
    <w:p w14:paraId="7235C77A" w14:textId="77777777" w:rsidR="00034188" w:rsidRPr="00E20CA4" w:rsidRDefault="00034188">
      <w:pPr>
        <w:rPr>
          <w:rFonts w:ascii="Myriad pro" w:hAnsi="Myriad pro"/>
          <w:sz w:val="22"/>
          <w:szCs w:val="22"/>
          <w:lang w:val="pl-PL"/>
        </w:rPr>
      </w:pPr>
    </w:p>
    <w:p w14:paraId="143287C3" w14:textId="132E53E7" w:rsidR="00034188" w:rsidRPr="00E20CA4" w:rsidRDefault="00000000">
      <w:pPr>
        <w:spacing w:after="160"/>
        <w:rPr>
          <w:rFonts w:ascii="Myriad pro" w:hAnsi="Myriad pro"/>
          <w:sz w:val="22"/>
          <w:szCs w:val="22"/>
          <w:lang w:val="pl-PL"/>
        </w:rPr>
      </w:pPr>
      <w:r w:rsidRPr="00E20CA4">
        <w:rPr>
          <w:rFonts w:ascii="Myriad pro" w:eastAsia="Calibri" w:hAnsi="Myriad pro" w:cs="Calibri"/>
          <w:sz w:val="22"/>
          <w:szCs w:val="22"/>
          <w:lang w:val="pl-PL"/>
        </w:rPr>
        <w:t>Napomena: maksimalna raspoloživa vrijednost ugovora je 16.000,00 EUR (bez PDV-a), za oba istraživanja zajedno – vidjeti Dio A, tačka 3. Ponude koje prelaze ovaj iznos neće biti razmatrane.</w:t>
      </w:r>
    </w:p>
    <w:sectPr w:rsidR="00034188" w:rsidRPr="00E20CA4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67DBF"/>
    <w:multiLevelType w:val="hybridMultilevel"/>
    <w:tmpl w:val="D1C87524"/>
    <w:lvl w:ilvl="0" w:tplc="61A8E80C">
      <w:start w:val="1"/>
      <w:numFmt w:val="bullet"/>
      <w:lvlText w:val="●"/>
      <w:lvlJc w:val="left"/>
      <w:pPr>
        <w:ind w:left="720" w:hanging="360"/>
      </w:pPr>
    </w:lvl>
    <w:lvl w:ilvl="1" w:tplc="B18A91AC">
      <w:start w:val="1"/>
      <w:numFmt w:val="bullet"/>
      <w:lvlText w:val="○"/>
      <w:lvlJc w:val="left"/>
      <w:pPr>
        <w:ind w:left="1440" w:hanging="360"/>
      </w:pPr>
    </w:lvl>
    <w:lvl w:ilvl="2" w:tplc="F912DB56">
      <w:start w:val="1"/>
      <w:numFmt w:val="bullet"/>
      <w:lvlText w:val="■"/>
      <w:lvlJc w:val="left"/>
      <w:pPr>
        <w:ind w:left="2160" w:hanging="360"/>
      </w:pPr>
    </w:lvl>
    <w:lvl w:ilvl="3" w:tplc="25B02DC4">
      <w:start w:val="1"/>
      <w:numFmt w:val="bullet"/>
      <w:lvlText w:val="●"/>
      <w:lvlJc w:val="left"/>
      <w:pPr>
        <w:ind w:left="2880" w:hanging="360"/>
      </w:pPr>
    </w:lvl>
    <w:lvl w:ilvl="4" w:tplc="1E1A5078">
      <w:start w:val="1"/>
      <w:numFmt w:val="bullet"/>
      <w:lvlText w:val="○"/>
      <w:lvlJc w:val="left"/>
      <w:pPr>
        <w:ind w:left="3600" w:hanging="360"/>
      </w:pPr>
    </w:lvl>
    <w:lvl w:ilvl="5" w:tplc="9404CD92">
      <w:start w:val="1"/>
      <w:numFmt w:val="bullet"/>
      <w:lvlText w:val="■"/>
      <w:lvlJc w:val="left"/>
      <w:pPr>
        <w:ind w:left="4320" w:hanging="360"/>
      </w:pPr>
    </w:lvl>
    <w:lvl w:ilvl="6" w:tplc="E610851A">
      <w:start w:val="1"/>
      <w:numFmt w:val="bullet"/>
      <w:lvlText w:val="●"/>
      <w:lvlJc w:val="left"/>
      <w:pPr>
        <w:ind w:left="5040" w:hanging="360"/>
      </w:pPr>
    </w:lvl>
    <w:lvl w:ilvl="7" w:tplc="DB029CC0">
      <w:start w:val="1"/>
      <w:numFmt w:val="bullet"/>
      <w:lvlText w:val="●"/>
      <w:lvlJc w:val="left"/>
      <w:pPr>
        <w:ind w:left="5760" w:hanging="360"/>
      </w:pPr>
    </w:lvl>
    <w:lvl w:ilvl="8" w:tplc="D8F0174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AD501E5"/>
    <w:multiLevelType w:val="hybridMultilevel"/>
    <w:tmpl w:val="D12079FA"/>
    <w:lvl w:ilvl="0" w:tplc="EACACDE0">
      <w:start w:val="1"/>
      <w:numFmt w:val="bullet"/>
      <w:lvlText w:val="•"/>
      <w:lvlJc w:val="left"/>
      <w:pPr>
        <w:ind w:left="420" w:hanging="260"/>
      </w:pPr>
    </w:lvl>
    <w:lvl w:ilvl="1" w:tplc="A5D2DFF2">
      <w:start w:val="1"/>
      <w:numFmt w:val="bullet"/>
      <w:lvlText w:val="◦"/>
      <w:lvlJc w:val="left"/>
      <w:pPr>
        <w:ind w:left="820" w:hanging="260"/>
      </w:pPr>
    </w:lvl>
    <w:lvl w:ilvl="2" w:tplc="CD84C5E2">
      <w:numFmt w:val="decimal"/>
      <w:lvlText w:val=""/>
      <w:lvlJc w:val="left"/>
    </w:lvl>
    <w:lvl w:ilvl="3" w:tplc="1338AF1A">
      <w:numFmt w:val="decimal"/>
      <w:lvlText w:val=""/>
      <w:lvlJc w:val="left"/>
    </w:lvl>
    <w:lvl w:ilvl="4" w:tplc="21368960">
      <w:numFmt w:val="decimal"/>
      <w:lvlText w:val=""/>
      <w:lvlJc w:val="left"/>
    </w:lvl>
    <w:lvl w:ilvl="5" w:tplc="A2A4E3CA">
      <w:numFmt w:val="decimal"/>
      <w:lvlText w:val=""/>
      <w:lvlJc w:val="left"/>
    </w:lvl>
    <w:lvl w:ilvl="6" w:tplc="5420CAAC">
      <w:numFmt w:val="decimal"/>
      <w:lvlText w:val=""/>
      <w:lvlJc w:val="left"/>
    </w:lvl>
    <w:lvl w:ilvl="7" w:tplc="BA7CB45C">
      <w:numFmt w:val="decimal"/>
      <w:lvlText w:val=""/>
      <w:lvlJc w:val="left"/>
    </w:lvl>
    <w:lvl w:ilvl="8" w:tplc="A808C07A">
      <w:numFmt w:val="decimal"/>
      <w:lvlText w:val=""/>
      <w:lvlJc w:val="left"/>
    </w:lvl>
  </w:abstractNum>
  <w:num w:numId="1" w16cid:durableId="1150249055">
    <w:abstractNumId w:val="0"/>
    <w:lvlOverride w:ilvl="0">
      <w:startOverride w:val="1"/>
    </w:lvlOverride>
  </w:num>
  <w:num w:numId="2" w16cid:durableId="80939830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188"/>
    <w:rsid w:val="00034188"/>
    <w:rsid w:val="00454A30"/>
    <w:rsid w:val="00E2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F450"/>
  <w15:docId w15:val="{D4F2D091-5259-41E4-AA04-7AE69CA57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1072</Characters>
  <Application>Microsoft Office Word</Application>
  <DocSecurity>0</DocSecurity>
  <Lines>51</Lines>
  <Paragraphs>34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Jovan Bojović</cp:lastModifiedBy>
  <cp:revision>2</cp:revision>
  <dcterms:created xsi:type="dcterms:W3CDTF">2026-08-10T07:52:00Z</dcterms:created>
  <dcterms:modified xsi:type="dcterms:W3CDTF">2026-08-12T07:40:00Z</dcterms:modified>
</cp:coreProperties>
</file>